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9220" w14:textId="0A34B038" w:rsidR="00FF1A0C" w:rsidRDefault="00FF1A0C" w:rsidP="00FF1A0C">
      <w:pPr>
        <w:jc w:val="center"/>
        <w:rPr>
          <w:sz w:val="40"/>
          <w:szCs w:val="40"/>
        </w:rPr>
      </w:pPr>
      <w:r w:rsidRPr="00FF1A0C">
        <w:rPr>
          <w:sz w:val="40"/>
          <w:szCs w:val="40"/>
        </w:rPr>
        <w:t>Wome</w:t>
      </w:r>
      <w:r>
        <w:rPr>
          <w:sz w:val="40"/>
          <w:szCs w:val="40"/>
        </w:rPr>
        <w:t xml:space="preserve">n’s </w:t>
      </w:r>
      <w:r w:rsidRPr="00FF1A0C">
        <w:rPr>
          <w:sz w:val="40"/>
          <w:szCs w:val="40"/>
        </w:rPr>
        <w:t>Health Resources</w:t>
      </w:r>
    </w:p>
    <w:p w14:paraId="0102AE02" w14:textId="77777777" w:rsidR="00FF1A0C" w:rsidRDefault="00FF1A0C" w:rsidP="00FF1A0C">
      <w:pPr>
        <w:jc w:val="center"/>
        <w:rPr>
          <w:sz w:val="40"/>
          <w:szCs w:val="40"/>
        </w:rPr>
      </w:pPr>
    </w:p>
    <w:p w14:paraId="74A8F733" w14:textId="13FF4CF3" w:rsidR="00FF1A0C" w:rsidRDefault="00FF1A0C" w:rsidP="00FF1A0C">
      <w:pPr>
        <w:rPr>
          <w:sz w:val="28"/>
          <w:szCs w:val="28"/>
        </w:rPr>
      </w:pPr>
      <w:r w:rsidRPr="00FF1A0C">
        <w:rPr>
          <w:sz w:val="28"/>
          <w:szCs w:val="28"/>
        </w:rPr>
        <w:t xml:space="preserve">Southdale </w:t>
      </w:r>
      <w:r>
        <w:rPr>
          <w:sz w:val="28"/>
          <w:szCs w:val="28"/>
        </w:rPr>
        <w:t xml:space="preserve">OBGYN </w:t>
      </w:r>
      <w:r w:rsidRPr="00FF1A0C">
        <w:rPr>
          <w:sz w:val="28"/>
          <w:szCs w:val="28"/>
        </w:rPr>
        <w:t>Premier Women’s Health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Edina  </w:t>
      </w:r>
      <w:r w:rsidRPr="00FF1A0C">
        <w:rPr>
          <w:sz w:val="28"/>
          <w:szCs w:val="28"/>
        </w:rPr>
        <w:t>952</w:t>
      </w:r>
      <w:proofErr w:type="gramEnd"/>
      <w:r w:rsidRPr="00FF1A0C">
        <w:rPr>
          <w:sz w:val="28"/>
          <w:szCs w:val="28"/>
        </w:rPr>
        <w:t>-920-7001</w:t>
      </w:r>
    </w:p>
    <w:p w14:paraId="59F30739" w14:textId="77777777" w:rsidR="00FF1A0C" w:rsidRDefault="00FF1A0C" w:rsidP="00FF1A0C">
      <w:pPr>
        <w:rPr>
          <w:sz w:val="28"/>
          <w:szCs w:val="28"/>
        </w:rPr>
      </w:pPr>
    </w:p>
    <w:p w14:paraId="644D38EF" w14:textId="127FE2AC" w:rsidR="00FF1A0C" w:rsidRDefault="00FF1A0C" w:rsidP="00FF1A0C">
      <w:pPr>
        <w:rPr>
          <w:sz w:val="28"/>
          <w:szCs w:val="28"/>
        </w:rPr>
      </w:pPr>
      <w:r>
        <w:rPr>
          <w:sz w:val="28"/>
          <w:szCs w:val="28"/>
        </w:rPr>
        <w:t xml:space="preserve">Hennepin Healthcare Women’s Health, </w:t>
      </w:r>
      <w:proofErr w:type="gramStart"/>
      <w:r>
        <w:rPr>
          <w:sz w:val="28"/>
          <w:szCs w:val="28"/>
        </w:rPr>
        <w:t>Minneapolis  612</w:t>
      </w:r>
      <w:proofErr w:type="gramEnd"/>
      <w:r>
        <w:rPr>
          <w:sz w:val="28"/>
          <w:szCs w:val="28"/>
        </w:rPr>
        <w:t>-873-6963</w:t>
      </w:r>
    </w:p>
    <w:p w14:paraId="7A1389BE" w14:textId="77777777" w:rsidR="00FF1A0C" w:rsidRDefault="00FF1A0C" w:rsidP="00FF1A0C">
      <w:pPr>
        <w:rPr>
          <w:sz w:val="28"/>
          <w:szCs w:val="28"/>
        </w:rPr>
      </w:pPr>
    </w:p>
    <w:p w14:paraId="1C16DA26" w14:textId="04B1B277" w:rsidR="00FF1A0C" w:rsidRDefault="00FF1A0C" w:rsidP="00FF1A0C">
      <w:pPr>
        <w:rPr>
          <w:sz w:val="28"/>
          <w:szCs w:val="28"/>
        </w:rPr>
      </w:pPr>
      <w:r>
        <w:rPr>
          <w:sz w:val="28"/>
          <w:szCs w:val="28"/>
        </w:rPr>
        <w:t>Herself Health, Minneapolis 612-361-4906</w:t>
      </w:r>
    </w:p>
    <w:p w14:paraId="26CF783F" w14:textId="77777777" w:rsidR="00FF1A0C" w:rsidRDefault="00FF1A0C" w:rsidP="00FF1A0C">
      <w:pPr>
        <w:rPr>
          <w:sz w:val="28"/>
          <w:szCs w:val="28"/>
        </w:rPr>
      </w:pPr>
    </w:p>
    <w:p w14:paraId="6DD789F2" w14:textId="4C49FE55" w:rsidR="00FF1A0C" w:rsidRDefault="00FF1A0C" w:rsidP="00FF1A0C">
      <w:pPr>
        <w:rPr>
          <w:sz w:val="28"/>
          <w:szCs w:val="28"/>
        </w:rPr>
      </w:pPr>
      <w:r>
        <w:rPr>
          <w:sz w:val="28"/>
          <w:szCs w:val="28"/>
        </w:rPr>
        <w:t>Almara Women’s Health, Edina 952-223-2100</w:t>
      </w:r>
    </w:p>
    <w:p w14:paraId="477BDA58" w14:textId="77777777" w:rsidR="00FF1A0C" w:rsidRDefault="00FF1A0C" w:rsidP="00FF1A0C">
      <w:pPr>
        <w:rPr>
          <w:sz w:val="28"/>
          <w:szCs w:val="28"/>
        </w:rPr>
      </w:pPr>
    </w:p>
    <w:p w14:paraId="08077BCA" w14:textId="3684E4ED" w:rsidR="00FF1A0C" w:rsidRDefault="00FF1A0C" w:rsidP="00FF1A0C">
      <w:pPr>
        <w:rPr>
          <w:sz w:val="28"/>
          <w:szCs w:val="28"/>
        </w:rPr>
      </w:pPr>
      <w:r>
        <w:rPr>
          <w:sz w:val="28"/>
          <w:szCs w:val="28"/>
        </w:rPr>
        <w:t>Women’s Health Consultants, Plymouth 612-333-4822</w:t>
      </w:r>
    </w:p>
    <w:p w14:paraId="2CC91D90" w14:textId="77777777" w:rsidR="00FF1A0C" w:rsidRDefault="00FF1A0C" w:rsidP="00FF1A0C">
      <w:pPr>
        <w:rPr>
          <w:sz w:val="28"/>
          <w:szCs w:val="28"/>
        </w:rPr>
      </w:pPr>
    </w:p>
    <w:p w14:paraId="5A088709" w14:textId="5A74D13E" w:rsidR="00FF1A0C" w:rsidRDefault="00FF1A0C" w:rsidP="00FF1A0C">
      <w:pPr>
        <w:rPr>
          <w:sz w:val="28"/>
          <w:szCs w:val="28"/>
        </w:rPr>
      </w:pPr>
      <w:r>
        <w:rPr>
          <w:sz w:val="28"/>
          <w:szCs w:val="28"/>
        </w:rPr>
        <w:t>OBGYN Associates, Edina 952-920-2730</w:t>
      </w:r>
    </w:p>
    <w:p w14:paraId="71BBE956" w14:textId="77777777" w:rsidR="00FF1A0C" w:rsidRDefault="00FF1A0C" w:rsidP="00FF1A0C">
      <w:pPr>
        <w:rPr>
          <w:sz w:val="28"/>
          <w:szCs w:val="28"/>
        </w:rPr>
      </w:pPr>
    </w:p>
    <w:p w14:paraId="2AAF249D" w14:textId="58C947AC" w:rsidR="00FF1A0C" w:rsidRDefault="00FF1A0C" w:rsidP="00FF1A0C">
      <w:pPr>
        <w:rPr>
          <w:sz w:val="28"/>
          <w:szCs w:val="28"/>
        </w:rPr>
      </w:pPr>
      <w:r>
        <w:rPr>
          <w:sz w:val="28"/>
          <w:szCs w:val="28"/>
        </w:rPr>
        <w:t>Allina Health Women’s Health, St. Paul 651-241-7733</w:t>
      </w:r>
    </w:p>
    <w:p w14:paraId="007CB0FA" w14:textId="77777777" w:rsidR="00FF1A0C" w:rsidRDefault="00FF1A0C" w:rsidP="00FF1A0C">
      <w:pPr>
        <w:rPr>
          <w:sz w:val="28"/>
          <w:szCs w:val="28"/>
        </w:rPr>
      </w:pPr>
    </w:p>
    <w:p w14:paraId="427EFB69" w14:textId="57491D8A" w:rsidR="00FF1A0C" w:rsidRPr="00FF1A0C" w:rsidRDefault="00FF1A0C" w:rsidP="00FF1A0C">
      <w:pPr>
        <w:rPr>
          <w:sz w:val="28"/>
          <w:szCs w:val="28"/>
        </w:rPr>
      </w:pPr>
      <w:r>
        <w:rPr>
          <w:sz w:val="28"/>
          <w:szCs w:val="28"/>
        </w:rPr>
        <w:t>Park Nicollet Women’s Center, St. Louis Park 952-993-3282</w:t>
      </w:r>
    </w:p>
    <w:p w14:paraId="3C98D98A" w14:textId="77777777" w:rsidR="00FF1A0C" w:rsidRDefault="00FF1A0C" w:rsidP="00FF1A0C">
      <w:pPr>
        <w:rPr>
          <w:sz w:val="40"/>
          <w:szCs w:val="40"/>
        </w:rPr>
      </w:pPr>
    </w:p>
    <w:p w14:paraId="452B5C69" w14:textId="77777777" w:rsidR="00FF1A0C" w:rsidRDefault="00FF1A0C" w:rsidP="00FF1A0C">
      <w:pPr>
        <w:rPr>
          <w:sz w:val="40"/>
          <w:szCs w:val="40"/>
        </w:rPr>
      </w:pPr>
    </w:p>
    <w:p w14:paraId="2A39803E" w14:textId="651E59B9" w:rsidR="00FF1A0C" w:rsidRPr="00FF1A0C" w:rsidRDefault="00FF1A0C" w:rsidP="00FF1A0C">
      <w:pPr>
        <w:rPr>
          <w:sz w:val="40"/>
          <w:szCs w:val="40"/>
        </w:rPr>
      </w:pPr>
      <w:r>
        <w:rPr>
          <w:sz w:val="40"/>
          <w:szCs w:val="40"/>
        </w:rPr>
        <w:t>***</w:t>
      </w:r>
      <w:proofErr w:type="gramStart"/>
      <w:r>
        <w:rPr>
          <w:sz w:val="40"/>
          <w:szCs w:val="40"/>
        </w:rPr>
        <w:t>At this time</w:t>
      </w:r>
      <w:proofErr w:type="gramEnd"/>
      <w:r>
        <w:rPr>
          <w:sz w:val="40"/>
          <w:szCs w:val="40"/>
        </w:rPr>
        <w:t xml:space="preserve"> NCP does not endorse any of these clinics. This is solely for your convenience.</w:t>
      </w:r>
    </w:p>
    <w:sectPr w:rsidR="00FF1A0C" w:rsidRPr="00FF1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0C"/>
    <w:rsid w:val="000D26CB"/>
    <w:rsid w:val="00320285"/>
    <w:rsid w:val="003A5FFF"/>
    <w:rsid w:val="00485361"/>
    <w:rsid w:val="005D5081"/>
    <w:rsid w:val="00614B71"/>
    <w:rsid w:val="006E5021"/>
    <w:rsid w:val="00B27A78"/>
    <w:rsid w:val="00D8085E"/>
    <w:rsid w:val="00E878EE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6553D2"/>
  <w15:chartTrackingRefBased/>
  <w15:docId w15:val="{CD2B5247-A671-7343-AFDD-1F85655E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267</Characters>
  <Application>Microsoft Office Word</Application>
  <DocSecurity>0</DocSecurity>
  <Lines>267</Lines>
  <Paragraphs>266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Davenport-LaPlante</dc:creator>
  <cp:keywords/>
  <dc:description/>
  <cp:lastModifiedBy>Melissa Davenport-LaPlante</cp:lastModifiedBy>
  <cp:revision>1</cp:revision>
  <cp:lastPrinted>2026-05-17T21:17:00Z</cp:lastPrinted>
  <dcterms:created xsi:type="dcterms:W3CDTF">2026-05-17T21:04:00Z</dcterms:created>
  <dcterms:modified xsi:type="dcterms:W3CDTF">2026-05-17T21:18:00Z</dcterms:modified>
</cp:coreProperties>
</file>